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47" w:rsidRDefault="0056414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A26C7">
        <w:rPr>
          <w:rFonts w:ascii="Times New Roman" w:hAnsi="Times New Roman" w:cs="Times New Roman"/>
          <w:b/>
          <w:bCs/>
          <w:sz w:val="24"/>
          <w:szCs w:val="24"/>
        </w:rPr>
        <w:t>r …..</w:t>
      </w:r>
      <w:r w:rsidR="008807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A26C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D6C">
        <w:rPr>
          <w:rFonts w:ascii="Times New Roman" w:hAnsi="Times New Roman" w:cs="Times New Roman"/>
          <w:b/>
          <w:sz w:val="24"/>
          <w:szCs w:val="24"/>
        </w:rPr>
        <w:t>2</w:t>
      </w:r>
      <w:r w:rsidR="001A26C7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C6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26C7">
        <w:rPr>
          <w:rFonts w:ascii="Times New Roman" w:hAnsi="Times New Roman" w:cs="Times New Roman"/>
          <w:b/>
          <w:sz w:val="24"/>
          <w:szCs w:val="24"/>
        </w:rPr>
        <w:t>7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26C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Default="00C32345" w:rsidP="00C32345">
      <w:pPr>
        <w:pStyle w:val="Tekstpodstawowy2"/>
        <w:spacing w:before="360" w:line="276" w:lineRule="auto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154EF9">
        <w:rPr>
          <w:color w:val="000000"/>
          <w:szCs w:val="24"/>
        </w:rPr>
        <w:t xml:space="preserve">446 </w:t>
      </w:r>
      <w:proofErr w:type="spellStart"/>
      <w:r w:rsidR="00154EF9">
        <w:rPr>
          <w:color w:val="000000"/>
          <w:szCs w:val="24"/>
        </w:rPr>
        <w:t>t.j</w:t>
      </w:r>
      <w:proofErr w:type="spellEnd"/>
      <w:r w:rsidR="00154EF9">
        <w:rPr>
          <w:color w:val="000000"/>
          <w:szCs w:val="24"/>
        </w:rPr>
        <w:t>.</w:t>
      </w:r>
      <w:r w:rsidR="001A26C7">
        <w:rPr>
          <w:color w:val="000000"/>
          <w:szCs w:val="24"/>
        </w:rPr>
        <w:t>, poz. 1579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294A7B" w:rsidRPr="00424E02">
        <w:rPr>
          <w:color w:val="000000"/>
          <w:szCs w:val="24"/>
        </w:rPr>
        <w:t>z 2003 r. Nr 24, poz. 326, z 2012 r., poz. 3212, z 2015 r. poz.</w:t>
      </w:r>
      <w:r w:rsidR="00294A7B">
        <w:rPr>
          <w:color w:val="000000"/>
          <w:szCs w:val="24"/>
        </w:rPr>
        <w:t xml:space="preserve"> </w:t>
      </w:r>
      <w:r w:rsidR="00294A7B" w:rsidRPr="00424E02">
        <w:rPr>
          <w:color w:val="000000"/>
          <w:szCs w:val="24"/>
        </w:rPr>
        <w:t>2851</w:t>
      </w:r>
      <w:r w:rsidR="00294A7B">
        <w:rPr>
          <w:szCs w:val="24"/>
        </w:rPr>
        <w:t>, poz. 3282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9C66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FBE" w:rsidRDefault="00122FCB" w:rsidP="000907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</w:p>
    <w:p w:rsidR="00973401" w:rsidRPr="0057785D" w:rsidRDefault="00973401" w:rsidP="0082084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Zmniejsza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 xml:space="preserve">ogółem Związku Gmin </w:t>
      </w:r>
      <w:r w:rsidR="00A40A73">
        <w:rPr>
          <w:rFonts w:ascii="Times New Roman" w:hAnsi="Times New Roman"/>
          <w:bCs/>
          <w:sz w:val="24"/>
          <w:szCs w:val="24"/>
        </w:rPr>
        <w:t>Dolnej Odry o kwotę            172</w:t>
      </w:r>
      <w:r w:rsidR="007E1E84">
        <w:rPr>
          <w:rFonts w:ascii="Times New Roman" w:hAnsi="Times New Roman"/>
          <w:bCs/>
          <w:sz w:val="24"/>
          <w:szCs w:val="24"/>
        </w:rPr>
        <w:t> </w:t>
      </w:r>
      <w:r w:rsidR="00A40A73">
        <w:rPr>
          <w:rFonts w:ascii="Times New Roman" w:hAnsi="Times New Roman"/>
          <w:bCs/>
          <w:sz w:val="24"/>
          <w:szCs w:val="24"/>
        </w:rPr>
        <w:t>831</w:t>
      </w:r>
      <w:r w:rsidR="007E1E84">
        <w:rPr>
          <w:rFonts w:ascii="Times New Roman" w:hAnsi="Times New Roman"/>
          <w:bCs/>
          <w:sz w:val="24"/>
          <w:szCs w:val="24"/>
        </w:rPr>
        <w:t>,00 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973401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0907E8">
        <w:rPr>
          <w:rFonts w:ascii="Times New Roman" w:hAnsi="Times New Roman"/>
          <w:bCs/>
          <w:sz w:val="24"/>
          <w:szCs w:val="24"/>
        </w:rPr>
        <w:t>1</w:t>
      </w:r>
      <w:r w:rsidRPr="0057785D">
        <w:rPr>
          <w:rFonts w:ascii="Times New Roman" w:hAnsi="Times New Roman"/>
          <w:bCs/>
          <w:sz w:val="24"/>
          <w:szCs w:val="24"/>
        </w:rPr>
        <w:t>.</w:t>
      </w:r>
    </w:p>
    <w:p w:rsidR="00595959" w:rsidRPr="0057785D" w:rsidRDefault="00595959" w:rsidP="0082084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>Zwiększa się wydatki ogółem Związku G</w:t>
      </w:r>
      <w:r w:rsidR="00FE3A8E" w:rsidRPr="0057785D">
        <w:rPr>
          <w:rFonts w:ascii="Times New Roman" w:hAnsi="Times New Roman"/>
          <w:sz w:val="24"/>
          <w:szCs w:val="24"/>
        </w:rPr>
        <w:t xml:space="preserve">min Dolnej Odry o kwotę   </w:t>
      </w:r>
      <w:r w:rsidR="000A0764" w:rsidRPr="0057785D">
        <w:rPr>
          <w:rFonts w:ascii="Times New Roman" w:hAnsi="Times New Roman"/>
          <w:sz w:val="24"/>
          <w:szCs w:val="24"/>
        </w:rPr>
        <w:t xml:space="preserve">      </w:t>
      </w:r>
      <w:r w:rsidR="00FE3A8E" w:rsidRPr="0057785D">
        <w:rPr>
          <w:rFonts w:ascii="Times New Roman" w:hAnsi="Times New Roman"/>
          <w:sz w:val="24"/>
          <w:szCs w:val="24"/>
        </w:rPr>
        <w:t xml:space="preserve">   </w:t>
      </w:r>
      <w:r w:rsidR="00A40A73">
        <w:rPr>
          <w:rFonts w:ascii="Times New Roman" w:hAnsi="Times New Roman"/>
          <w:sz w:val="24"/>
          <w:szCs w:val="24"/>
        </w:rPr>
        <w:t>172 831,00</w:t>
      </w:r>
      <w:r w:rsidRPr="0057785D">
        <w:rPr>
          <w:rFonts w:ascii="Times New Roman" w:hAnsi="Times New Roman"/>
          <w:sz w:val="24"/>
          <w:szCs w:val="24"/>
        </w:rPr>
        <w:t xml:space="preserve"> zł</w:t>
      </w:r>
    </w:p>
    <w:p w:rsidR="000C2E3E" w:rsidRDefault="00595959" w:rsidP="001D7886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 xml:space="preserve">zgodnie z załącznikiem Nr </w:t>
      </w:r>
      <w:r w:rsidR="000907E8">
        <w:rPr>
          <w:rFonts w:ascii="Times New Roman" w:hAnsi="Times New Roman"/>
          <w:sz w:val="24"/>
          <w:szCs w:val="24"/>
        </w:rPr>
        <w:t>1</w:t>
      </w:r>
      <w:r w:rsidRPr="0057785D">
        <w:rPr>
          <w:rFonts w:ascii="Times New Roman" w:hAnsi="Times New Roman"/>
          <w:sz w:val="24"/>
          <w:szCs w:val="24"/>
        </w:rPr>
        <w:t>.</w:t>
      </w:r>
    </w:p>
    <w:p w:rsidR="000907E8" w:rsidRDefault="008B59BB" w:rsidP="000907E8">
      <w:pPr>
        <w:tabs>
          <w:tab w:val="right" w:pos="7655"/>
          <w:tab w:val="right" w:pos="9498"/>
        </w:tabs>
        <w:spacing w:before="240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0907E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904570" w:rsidRPr="00904570" w:rsidRDefault="00904570" w:rsidP="000907E8">
      <w:pPr>
        <w:tabs>
          <w:tab w:val="right" w:pos="7655"/>
          <w:tab w:val="right" w:pos="9498"/>
        </w:tabs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904570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 i podlega o</w:t>
      </w:r>
      <w:r w:rsidR="000907E8">
        <w:rPr>
          <w:rFonts w:ascii="Times New Roman" w:hAnsi="Times New Roman" w:cs="Times New Roman"/>
          <w:color w:val="000000"/>
          <w:sz w:val="24"/>
          <w:szCs w:val="24"/>
        </w:rPr>
        <w:t xml:space="preserve">głoszeniu w Dzienniku Urzędowym </w:t>
      </w:r>
      <w:r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BDF" w:rsidRPr="00904570" w:rsidRDefault="003A0BDF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47D" w:rsidRDefault="00CB447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73401" w:rsidRDefault="00973401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143" w:rsidRPr="003D7AF2" w:rsidRDefault="00527D49" w:rsidP="00B42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F2">
        <w:rPr>
          <w:rFonts w:ascii="Times New Roman" w:hAnsi="Times New Roman"/>
          <w:sz w:val="24"/>
          <w:szCs w:val="24"/>
        </w:rPr>
        <w:t xml:space="preserve">Zgromadzenie Związku Gmin Dolnej Odry w dniu 2 grudnia 2016 roku podjęło uchwałę Nr 32/2016 w sprawie uchwalenia planu finansowego Związku Gmin Dolnej Odry na rok 2017. </w:t>
      </w:r>
      <w:r w:rsidR="00627618" w:rsidRPr="003D7AF2">
        <w:rPr>
          <w:rFonts w:ascii="Times New Roman" w:hAnsi="Times New Roman"/>
          <w:sz w:val="24"/>
          <w:szCs w:val="24"/>
        </w:rPr>
        <w:t xml:space="preserve">Wydatki przeznaczone na pokrycie kosztów </w:t>
      </w:r>
      <w:r w:rsidRPr="003D7AF2">
        <w:rPr>
          <w:rFonts w:ascii="Times New Roman" w:hAnsi="Times New Roman"/>
          <w:sz w:val="24"/>
          <w:szCs w:val="24"/>
        </w:rPr>
        <w:t xml:space="preserve">funkcjonowania systemu gospodarki odpadami zostały ujęte </w:t>
      </w:r>
      <w:r w:rsidR="00627618" w:rsidRPr="003D7AF2">
        <w:rPr>
          <w:rFonts w:ascii="Times New Roman" w:hAnsi="Times New Roman"/>
          <w:sz w:val="24"/>
          <w:szCs w:val="24"/>
        </w:rPr>
        <w:t xml:space="preserve"> </w:t>
      </w:r>
      <w:r w:rsidRPr="003D7AF2">
        <w:rPr>
          <w:rFonts w:ascii="Times New Roman" w:hAnsi="Times New Roman"/>
          <w:sz w:val="24"/>
          <w:szCs w:val="24"/>
        </w:rPr>
        <w:t xml:space="preserve">w </w:t>
      </w:r>
      <w:r w:rsidR="00627618" w:rsidRPr="003D7AF2">
        <w:rPr>
          <w:rFonts w:ascii="Times New Roman" w:hAnsi="Times New Roman"/>
          <w:sz w:val="24"/>
          <w:szCs w:val="24"/>
        </w:rPr>
        <w:t xml:space="preserve"> </w:t>
      </w:r>
      <w:r w:rsidRPr="003D7AF2">
        <w:rPr>
          <w:rFonts w:ascii="Times New Roman" w:hAnsi="Times New Roman"/>
          <w:sz w:val="24"/>
          <w:szCs w:val="24"/>
        </w:rPr>
        <w:t xml:space="preserve">czterech </w:t>
      </w:r>
      <w:r w:rsidR="00627618" w:rsidRPr="003D7AF2">
        <w:rPr>
          <w:rFonts w:ascii="Times New Roman" w:hAnsi="Times New Roman"/>
          <w:sz w:val="24"/>
          <w:szCs w:val="24"/>
        </w:rPr>
        <w:t xml:space="preserve"> </w:t>
      </w:r>
      <w:r w:rsidRPr="003D7AF2">
        <w:rPr>
          <w:rFonts w:ascii="Times New Roman" w:hAnsi="Times New Roman"/>
          <w:sz w:val="24"/>
          <w:szCs w:val="24"/>
        </w:rPr>
        <w:t xml:space="preserve">rozdziałach klasyfikacji </w:t>
      </w:r>
      <w:r w:rsidR="00627618" w:rsidRPr="003D7AF2">
        <w:rPr>
          <w:rFonts w:ascii="Times New Roman" w:hAnsi="Times New Roman"/>
          <w:sz w:val="24"/>
          <w:szCs w:val="24"/>
        </w:rPr>
        <w:t xml:space="preserve"> </w:t>
      </w:r>
      <w:r w:rsidRPr="003D7AF2">
        <w:rPr>
          <w:rFonts w:ascii="Times New Roman" w:hAnsi="Times New Roman"/>
          <w:sz w:val="24"/>
          <w:szCs w:val="24"/>
        </w:rPr>
        <w:t>budżetowej: 75095, 75702, 75818 i 90002.</w:t>
      </w:r>
      <w:r w:rsidR="00677143" w:rsidRPr="003D7AF2">
        <w:rPr>
          <w:rFonts w:ascii="Times New Roman" w:hAnsi="Times New Roman"/>
          <w:sz w:val="24"/>
          <w:szCs w:val="24"/>
        </w:rPr>
        <w:t xml:space="preserve"> </w:t>
      </w:r>
    </w:p>
    <w:p w:rsidR="00584314" w:rsidRPr="003D7AF2" w:rsidRDefault="00677143" w:rsidP="00B42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F2">
        <w:rPr>
          <w:rFonts w:ascii="Times New Roman" w:hAnsi="Times New Roman"/>
          <w:sz w:val="24"/>
          <w:szCs w:val="24"/>
        </w:rPr>
        <w:t xml:space="preserve">Zgodnie </w:t>
      </w:r>
      <w:r w:rsidR="00527D49" w:rsidRPr="003D7AF2">
        <w:rPr>
          <w:rFonts w:ascii="Times New Roman" w:hAnsi="Times New Roman"/>
          <w:sz w:val="24"/>
          <w:szCs w:val="24"/>
        </w:rPr>
        <w:t xml:space="preserve">z uwagą zawartą w piśmie K.0010.512.AS.2016 z dnia 21.12.2016 r. </w:t>
      </w:r>
      <w:r w:rsidR="00761D37" w:rsidRPr="003D7AF2">
        <w:rPr>
          <w:rFonts w:ascii="Times New Roman" w:hAnsi="Times New Roman"/>
          <w:sz w:val="24"/>
          <w:szCs w:val="24"/>
        </w:rPr>
        <w:t xml:space="preserve">Regionalnej Izby Obrachunkowej i </w:t>
      </w:r>
      <w:r w:rsidR="00527D49" w:rsidRPr="003D7AF2">
        <w:rPr>
          <w:rFonts w:ascii="Times New Roman" w:hAnsi="Times New Roman"/>
          <w:sz w:val="24"/>
          <w:szCs w:val="24"/>
        </w:rPr>
        <w:t xml:space="preserve">przepisami rozporządzenia Ministra Finansów z dnia 2 marca 2010 r. w sprawie szczegółowej klasyfikacji dochodów, wydatków, przychodów i rozchodów oraz środków pochodzących ze źródeł zagranicznych (Dz. U. z 2014 r. poz. 1053 z </w:t>
      </w:r>
      <w:proofErr w:type="spellStart"/>
      <w:r w:rsidR="00527D49" w:rsidRPr="003D7AF2">
        <w:rPr>
          <w:rFonts w:ascii="Times New Roman" w:hAnsi="Times New Roman"/>
          <w:sz w:val="24"/>
          <w:szCs w:val="24"/>
        </w:rPr>
        <w:t>późn</w:t>
      </w:r>
      <w:proofErr w:type="spellEnd"/>
      <w:r w:rsidR="00527D49" w:rsidRPr="003D7AF2">
        <w:rPr>
          <w:rFonts w:ascii="Times New Roman" w:hAnsi="Times New Roman"/>
          <w:sz w:val="24"/>
          <w:szCs w:val="24"/>
        </w:rPr>
        <w:t>. zm.) całość wydatków na pokrycie kosztów funkcjonowania systemu gospodarki odpadami powinna być zaklasyfikowana w rozdziale 90002</w:t>
      </w:r>
      <w:r w:rsidR="00761D37" w:rsidRPr="003D7AF2">
        <w:rPr>
          <w:rFonts w:ascii="Times New Roman" w:hAnsi="Times New Roman"/>
          <w:sz w:val="24"/>
          <w:szCs w:val="24"/>
        </w:rPr>
        <w:t xml:space="preserve">. </w:t>
      </w:r>
    </w:p>
    <w:p w:rsidR="00584EF5" w:rsidRPr="003D7AF2" w:rsidRDefault="00584EF5" w:rsidP="00B42AC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AF2">
        <w:rPr>
          <w:rFonts w:ascii="Times New Roman" w:hAnsi="Times New Roman"/>
          <w:sz w:val="24"/>
          <w:szCs w:val="24"/>
        </w:rPr>
        <w:t xml:space="preserve">Rozdział 2 </w:t>
      </w:r>
      <w:r w:rsidR="00677143" w:rsidRPr="003D7AF2">
        <w:rPr>
          <w:rFonts w:ascii="Times New Roman" w:hAnsi="Times New Roman"/>
          <w:sz w:val="24"/>
          <w:szCs w:val="24"/>
        </w:rPr>
        <w:t>Statu</w:t>
      </w:r>
      <w:r w:rsidRPr="003D7AF2">
        <w:rPr>
          <w:rFonts w:ascii="Times New Roman" w:hAnsi="Times New Roman"/>
          <w:sz w:val="24"/>
          <w:szCs w:val="24"/>
        </w:rPr>
        <w:t>tu</w:t>
      </w:r>
      <w:r w:rsidR="00677143" w:rsidRPr="003D7AF2">
        <w:rPr>
          <w:rFonts w:ascii="Times New Roman" w:hAnsi="Times New Roman"/>
          <w:sz w:val="24"/>
          <w:szCs w:val="24"/>
        </w:rPr>
        <w:t xml:space="preserve"> Związku </w:t>
      </w:r>
      <w:r w:rsidRPr="003D7AF2">
        <w:rPr>
          <w:rFonts w:ascii="Times New Roman" w:hAnsi="Times New Roman"/>
          <w:sz w:val="24"/>
          <w:szCs w:val="24"/>
        </w:rPr>
        <w:t xml:space="preserve">Gmin Dolnej Odry określa cele i zadania Związku Gmin Dolnej Odry: </w:t>
      </w:r>
    </w:p>
    <w:p w:rsidR="00C60DB3" w:rsidRPr="003D7AF2" w:rsidRDefault="00584EF5" w:rsidP="00B42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§ 6. 1. Zadaniem Związku jest wykonywanie zadań publicznych w zakresie dotyczącym gospodarki odpadami, w tym unieszkodliwiania odpadów komunalnych oraz organizowanie systemu logistycznego zbiórki odpadów na terenie działania Związku.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2. Związek wykonuje zadania własne gmin zrzeszonych przekraczających ich możliwości organizacyjne i finansowe w zakresie dotyczącym wdrażania i koordynowania programów rozwoju ekologicznego w tym: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a) podejmowanie działań w zakresie ochrony wód, ziemi i powietrza oraz krajobrazu na terenie zrzeszonych w Związku gmin;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b) wymianę doświadczeń w zakresie zadań komunalnych;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c) pozyskiwanie i wykorzystywanie środków pomocowych Unii Europejskiej oraz innych krajowych i międzynarodowych instytucji finansowych;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d) inicjowanie, przygotowanie i realizowanie wspólnych przedsięwzięć w zakresie budowy</w:t>
      </w:r>
      <w:r w:rsidR="003D7AF2"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i eksploatacji sieci kanalizacyjnych, wodociągowych i gazowych oraz zagospodarowania odpadów komunalnych;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e) podejmowanie działań w zakresie propagowania zrównoważonego rozwoju poszczególnych członków Związku.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3. Związek reprezentuje wspólne interesy gmin – członków Związku w sprawach współpracy z samorządami terytorialnymi w kraju i innych państwach oraz Euroregionami a także w sprawach współpracy z administracją rządową.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4. Związek może prowadzić działalność gospodarczą na zasadach określonych w przepisach odrębnych.</w:t>
      </w:r>
      <w:r w:rsidRPr="003D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143" w:rsidRPr="003D7AF2" w:rsidRDefault="00677143" w:rsidP="00584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§ 7. 1. Związek realizuje zadania określone Statutem i przyjęte do realizacji uchwałami Zgromadzenia we wszystkich forach przewidzianych prawem, w szczególności w drodze: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="00B42AC6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tworzenia przedsiębiorstw, zakładów, spółek i innych podmiotów gospodarczych i przystępowanie do nich,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="00B42AC6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prowadzenia własnej działalności informacyjnej i wydawniczej,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="00B42AC6"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współpracy z innymi związkami międzygminnymi, stowarzyszeniami, organizacjami gospodarczymi, naukowymi i instytucjami zajmującymi się działalnością o podobnym charakterze,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="00B42AC6"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pozyskiwanie środków finansowych na realizację zadań statutowych oraz przedsięwzięć proekologicznych.</w:t>
      </w:r>
      <w:r w:rsidRPr="003D7AF2">
        <w:rPr>
          <w:rFonts w:ascii="Times New Roman" w:hAnsi="Times New Roman" w:cs="Times New Roman"/>
          <w:sz w:val="24"/>
          <w:szCs w:val="24"/>
        </w:rPr>
        <w:br/>
      </w:r>
      <w:r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2. Na zgodny wniosek gmin – członków Związku, przyjęty w trybie przewidzianym w przepisach Ustawy, mogą być przez związek przejęte inne zadania publiczne wykonywane przez gminy</w:t>
      </w:r>
      <w:r w:rsidR="003D7AF2"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61AB" w:rsidRPr="003D7AF2" w:rsidRDefault="00294A7B" w:rsidP="00294A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Związek Gmin Dolnej Odry obecnie realizuje </w:t>
      </w:r>
      <w:r w:rsidR="003D7AF2">
        <w:rPr>
          <w:rFonts w:ascii="Times New Roman" w:hAnsi="Times New Roman"/>
          <w:sz w:val="24"/>
          <w:szCs w:val="24"/>
        </w:rPr>
        <w:t xml:space="preserve">zadanie </w:t>
      </w:r>
      <w:r w:rsidR="003D7AF2"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>publiczn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D7AF2"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dotyczącym gospodarki odpadami, w tym unieszkodliwiania odpadów komunalnych oraz organizowani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D7AF2" w:rsidRP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systemu logistycznego zbiórki odpadów na terenie działania Związku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 związku z powyższym</w:t>
      </w:r>
      <w:r w:rsidR="003D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A8A" w:rsidRPr="003D7AF2">
        <w:rPr>
          <w:rFonts w:ascii="Times New Roman" w:hAnsi="Times New Roman"/>
          <w:sz w:val="24"/>
          <w:szCs w:val="24"/>
        </w:rPr>
        <w:t>dokonuje się</w:t>
      </w:r>
      <w:r w:rsidR="00B42AC6">
        <w:rPr>
          <w:rFonts w:ascii="Times New Roman" w:hAnsi="Times New Roman"/>
          <w:sz w:val="24"/>
          <w:szCs w:val="24"/>
        </w:rPr>
        <w:t>:</w:t>
      </w:r>
    </w:p>
    <w:p w:rsidR="002A1AF4" w:rsidRPr="003861AB" w:rsidRDefault="00F94A8A" w:rsidP="00584EF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1AB">
        <w:rPr>
          <w:rFonts w:ascii="Times New Roman" w:hAnsi="Times New Roman"/>
          <w:sz w:val="24"/>
          <w:szCs w:val="24"/>
        </w:rPr>
        <w:t>z</w:t>
      </w:r>
      <w:r w:rsidR="003861AB" w:rsidRPr="003861AB">
        <w:rPr>
          <w:rFonts w:ascii="Times New Roman" w:hAnsi="Times New Roman"/>
          <w:sz w:val="24"/>
          <w:szCs w:val="24"/>
        </w:rPr>
        <w:t xml:space="preserve">mniejszenia </w:t>
      </w:r>
      <w:r w:rsidRPr="003861AB">
        <w:rPr>
          <w:rFonts w:ascii="Times New Roman" w:hAnsi="Times New Roman"/>
          <w:sz w:val="24"/>
          <w:szCs w:val="24"/>
        </w:rPr>
        <w:t xml:space="preserve">planowanych </w:t>
      </w:r>
      <w:r w:rsidR="003861AB">
        <w:rPr>
          <w:rFonts w:ascii="Times New Roman" w:hAnsi="Times New Roman"/>
          <w:sz w:val="24"/>
          <w:szCs w:val="24"/>
        </w:rPr>
        <w:t>wydatków</w:t>
      </w:r>
      <w:r w:rsidR="003861AB" w:rsidRPr="003861AB">
        <w:rPr>
          <w:rFonts w:ascii="Times New Roman" w:hAnsi="Times New Roman"/>
          <w:sz w:val="24"/>
          <w:szCs w:val="24"/>
        </w:rPr>
        <w:t xml:space="preserve"> w </w:t>
      </w:r>
      <w:r w:rsidRPr="003861AB">
        <w:rPr>
          <w:rFonts w:ascii="Times New Roman" w:hAnsi="Times New Roman"/>
          <w:sz w:val="24"/>
          <w:szCs w:val="24"/>
        </w:rPr>
        <w:t>dziale 750</w:t>
      </w:r>
      <w:r w:rsidR="003861AB" w:rsidRPr="003861AB">
        <w:rPr>
          <w:rFonts w:ascii="Times New Roman" w:hAnsi="Times New Roman"/>
          <w:sz w:val="24"/>
          <w:szCs w:val="24"/>
        </w:rPr>
        <w:t xml:space="preserve"> Administracja publiczna</w:t>
      </w:r>
      <w:r w:rsidRPr="003861AB">
        <w:rPr>
          <w:rFonts w:ascii="Times New Roman" w:hAnsi="Times New Roman"/>
          <w:sz w:val="24"/>
          <w:szCs w:val="24"/>
        </w:rPr>
        <w:t>, rozdziale 75095</w:t>
      </w:r>
      <w:r w:rsidR="003861AB" w:rsidRPr="003861AB">
        <w:rPr>
          <w:rFonts w:ascii="Times New Roman" w:hAnsi="Times New Roman"/>
          <w:sz w:val="24"/>
          <w:szCs w:val="24"/>
        </w:rPr>
        <w:t xml:space="preserve"> </w:t>
      </w:r>
      <w:r w:rsidR="003861AB" w:rsidRPr="003861AB">
        <w:rPr>
          <w:rFonts w:ascii="Times New Roman" w:hAnsi="Times New Roman"/>
          <w:sz w:val="24"/>
          <w:szCs w:val="24"/>
        </w:rPr>
        <w:lastRenderedPageBreak/>
        <w:t>Pozostała działalność, w następujących paragrafach klasyfikacji budżetowej:</w:t>
      </w:r>
    </w:p>
    <w:tbl>
      <w:tblPr>
        <w:tblW w:w="9393" w:type="dxa"/>
        <w:tblInd w:w="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59"/>
      </w:tblGrid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</w:tr>
      <w:tr w:rsidR="003861AB" w:rsidTr="00B42AC6">
        <w:trPr>
          <w:trHeight w:hRule="exact" w:val="339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wynagrodzenie roczne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środków żywności</w:t>
            </w:r>
          </w:p>
        </w:tc>
      </w:tr>
      <w:tr w:rsidR="003861AB" w:rsidTr="004772F4">
        <w:trPr>
          <w:trHeight w:hRule="exact" w:val="383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</w:tr>
      <w:tr w:rsidR="003861AB" w:rsidTr="00B42AC6">
        <w:trPr>
          <w:trHeight w:hRule="exact" w:val="265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zdrowotnych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</w:tr>
      <w:tr w:rsidR="003861AB" w:rsidTr="00B42AC6">
        <w:trPr>
          <w:trHeight w:hRule="exact" w:val="289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 tytułu zakupu usług telekomunikacyjnych</w:t>
            </w:r>
          </w:p>
        </w:tc>
      </w:tr>
      <w:tr w:rsidR="003861AB" w:rsidTr="00B42AC6">
        <w:trPr>
          <w:trHeight w:hRule="exact" w:val="279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za administrowanie i czynsze za budynki, lokale i pomieszczenia garażowe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Podróże służbowe krajowe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</w:tr>
      <w:tr w:rsidR="003861AB" w:rsidTr="004772F4">
        <w:trPr>
          <w:trHeight w:hRule="exact" w:val="32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Odpisy na zakładowy fundusz świadczeń socjalnych</w:t>
            </w:r>
          </w:p>
        </w:tc>
      </w:tr>
      <w:tr w:rsidR="003861AB" w:rsidTr="00627618">
        <w:trPr>
          <w:trHeight w:hRule="exact" w:val="340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Podatek od nieruchomości</w:t>
            </w:r>
          </w:p>
        </w:tc>
      </w:tr>
      <w:tr w:rsidR="003861AB" w:rsidTr="00B42AC6">
        <w:trPr>
          <w:trHeight w:hRule="exact" w:val="277"/>
        </w:trPr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62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8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AB" w:rsidRPr="003861AB" w:rsidRDefault="003861AB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Szkolenia pracowników niebędących członkami korpusu służby cywilnej </w:t>
            </w:r>
          </w:p>
        </w:tc>
      </w:tr>
    </w:tbl>
    <w:p w:rsidR="00294A7B" w:rsidRDefault="00294A7B" w:rsidP="00294A7B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61AB" w:rsidRPr="004772F4" w:rsidRDefault="003861AB" w:rsidP="004772F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F4">
        <w:rPr>
          <w:rFonts w:ascii="Times New Roman" w:hAnsi="Times New Roman"/>
          <w:sz w:val="24"/>
          <w:szCs w:val="24"/>
        </w:rPr>
        <w:t xml:space="preserve">zwiększenia planowanych wydatków w dziale 900 Gospodarka komunalna i ochrona środowiska, rozdziale 90002 Gospodarka odpadami, w następujących </w:t>
      </w:r>
      <w:r w:rsidR="00627618" w:rsidRPr="004772F4">
        <w:rPr>
          <w:rFonts w:ascii="Times New Roman" w:hAnsi="Times New Roman"/>
          <w:sz w:val="24"/>
          <w:szCs w:val="24"/>
        </w:rPr>
        <w:t>paragrafach klasyfikacji budżetowej:</w:t>
      </w:r>
    </w:p>
    <w:tbl>
      <w:tblPr>
        <w:tblW w:w="9355" w:type="dxa"/>
        <w:tblInd w:w="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</w:tr>
      <w:tr w:rsidR="00627618" w:rsidTr="004772F4">
        <w:trPr>
          <w:trHeight w:hRule="exact" w:val="327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wynagrodzenie roczne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środków żywności</w:t>
            </w:r>
          </w:p>
        </w:tc>
      </w:tr>
      <w:tr w:rsidR="00627618" w:rsidTr="004772F4">
        <w:trPr>
          <w:trHeight w:hRule="exact" w:val="319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</w:tr>
      <w:tr w:rsidR="00627618" w:rsidTr="004772F4">
        <w:trPr>
          <w:trHeight w:hRule="exact" w:val="254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zdrowotnych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 tytułu zakupu usług telekomunikacyjnych</w:t>
            </w:r>
          </w:p>
        </w:tc>
      </w:tr>
      <w:tr w:rsidR="00627618" w:rsidTr="004772F4">
        <w:trPr>
          <w:trHeight w:hRule="exact" w:val="301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za administrowanie i czynsze za budynki, lokale i pomieszczenia garażowe</w:t>
            </w:r>
          </w:p>
        </w:tc>
      </w:tr>
      <w:tr w:rsidR="00627618" w:rsidTr="004772F4">
        <w:trPr>
          <w:trHeight w:hRule="exact" w:val="277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Podróże służbowe krajowe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Odpisy na zakładowy fundusz świadczeń socjalnych</w:t>
            </w:r>
          </w:p>
        </w:tc>
      </w:tr>
      <w:tr w:rsidR="00627618" w:rsidTr="004772F4">
        <w:trPr>
          <w:trHeight w:hRule="exact" w:val="261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Podatek od nieruchomości</w:t>
            </w:r>
          </w:p>
        </w:tc>
      </w:tr>
      <w:tr w:rsidR="00627618" w:rsidTr="004772F4">
        <w:trPr>
          <w:trHeight w:hRule="exact" w:val="340"/>
        </w:trPr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7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7618" w:rsidRPr="00627618" w:rsidRDefault="00627618" w:rsidP="00A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Szkolenia pracowników niebędących członkami korpusu służby cywilnej </w:t>
            </w:r>
          </w:p>
        </w:tc>
      </w:tr>
    </w:tbl>
    <w:p w:rsidR="00862676" w:rsidRPr="00BF20A8" w:rsidRDefault="00862676" w:rsidP="008626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62676" w:rsidRPr="00BF20A8" w:rsidSect="003861AB">
      <w:pgSz w:w="12240" w:h="15840"/>
      <w:pgMar w:top="851" w:right="1467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4" w15:restartNumberingAfterBreak="0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90AFF"/>
    <w:multiLevelType w:val="hybridMultilevel"/>
    <w:tmpl w:val="BEF41F84"/>
    <w:lvl w:ilvl="0" w:tplc="CD527534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2F90A4B"/>
    <w:multiLevelType w:val="hybridMultilevel"/>
    <w:tmpl w:val="5E8C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030D8"/>
    <w:multiLevelType w:val="hybridMultilevel"/>
    <w:tmpl w:val="5EBE15E2"/>
    <w:lvl w:ilvl="0" w:tplc="EFFE65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322DE"/>
    <w:rsid w:val="00067032"/>
    <w:rsid w:val="000907E8"/>
    <w:rsid w:val="000A0764"/>
    <w:rsid w:val="000C2E3E"/>
    <w:rsid w:val="000E594B"/>
    <w:rsid w:val="001023C3"/>
    <w:rsid w:val="00122FCB"/>
    <w:rsid w:val="00136EA9"/>
    <w:rsid w:val="00154EF9"/>
    <w:rsid w:val="0016215B"/>
    <w:rsid w:val="00190303"/>
    <w:rsid w:val="001A13BF"/>
    <w:rsid w:val="001A26C7"/>
    <w:rsid w:val="001B329B"/>
    <w:rsid w:val="001D7886"/>
    <w:rsid w:val="00237B39"/>
    <w:rsid w:val="002777DA"/>
    <w:rsid w:val="00294A7B"/>
    <w:rsid w:val="002A1AF4"/>
    <w:rsid w:val="002B063A"/>
    <w:rsid w:val="00306B5A"/>
    <w:rsid w:val="00365455"/>
    <w:rsid w:val="00372277"/>
    <w:rsid w:val="003861AB"/>
    <w:rsid w:val="00386670"/>
    <w:rsid w:val="003A0BDF"/>
    <w:rsid w:val="003D7AF2"/>
    <w:rsid w:val="00410E03"/>
    <w:rsid w:val="0042442B"/>
    <w:rsid w:val="00472F0E"/>
    <w:rsid w:val="004743EB"/>
    <w:rsid w:val="004772F4"/>
    <w:rsid w:val="00480FBA"/>
    <w:rsid w:val="00495FBE"/>
    <w:rsid w:val="004B3B33"/>
    <w:rsid w:val="005072E3"/>
    <w:rsid w:val="00527D49"/>
    <w:rsid w:val="0053198A"/>
    <w:rsid w:val="00546E35"/>
    <w:rsid w:val="0055615E"/>
    <w:rsid w:val="00564147"/>
    <w:rsid w:val="0057785D"/>
    <w:rsid w:val="00584314"/>
    <w:rsid w:val="00584EF5"/>
    <w:rsid w:val="00595959"/>
    <w:rsid w:val="005C67D3"/>
    <w:rsid w:val="005D0EF7"/>
    <w:rsid w:val="005D1F84"/>
    <w:rsid w:val="005D299F"/>
    <w:rsid w:val="005D2D3B"/>
    <w:rsid w:val="005E290B"/>
    <w:rsid w:val="005F40BC"/>
    <w:rsid w:val="0060609D"/>
    <w:rsid w:val="00627618"/>
    <w:rsid w:val="00647BFE"/>
    <w:rsid w:val="00677143"/>
    <w:rsid w:val="00761D37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807A4"/>
    <w:rsid w:val="008B59BB"/>
    <w:rsid w:val="008D0CD5"/>
    <w:rsid w:val="00904570"/>
    <w:rsid w:val="009071BB"/>
    <w:rsid w:val="00935D6C"/>
    <w:rsid w:val="00952B34"/>
    <w:rsid w:val="00963051"/>
    <w:rsid w:val="00973401"/>
    <w:rsid w:val="009C66B9"/>
    <w:rsid w:val="00A40A73"/>
    <w:rsid w:val="00A76236"/>
    <w:rsid w:val="00B42AC6"/>
    <w:rsid w:val="00B44A74"/>
    <w:rsid w:val="00B82B01"/>
    <w:rsid w:val="00B979AB"/>
    <w:rsid w:val="00BC0DB3"/>
    <w:rsid w:val="00BF20A8"/>
    <w:rsid w:val="00C32345"/>
    <w:rsid w:val="00C4152B"/>
    <w:rsid w:val="00C6050E"/>
    <w:rsid w:val="00C60DB3"/>
    <w:rsid w:val="00C74E4A"/>
    <w:rsid w:val="00C75CE8"/>
    <w:rsid w:val="00C91625"/>
    <w:rsid w:val="00CB447D"/>
    <w:rsid w:val="00D07B70"/>
    <w:rsid w:val="00D123AB"/>
    <w:rsid w:val="00E16BB1"/>
    <w:rsid w:val="00E32A4B"/>
    <w:rsid w:val="00F06525"/>
    <w:rsid w:val="00F74B5B"/>
    <w:rsid w:val="00F74E46"/>
    <w:rsid w:val="00F84C78"/>
    <w:rsid w:val="00F94A8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7B97B-599D-4D98-B295-3C23C86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Iwona Miler</cp:lastModifiedBy>
  <cp:revision>75</cp:revision>
  <cp:lastPrinted>2016-06-17T05:32:00Z</cp:lastPrinted>
  <dcterms:created xsi:type="dcterms:W3CDTF">2015-04-10T08:32:00Z</dcterms:created>
  <dcterms:modified xsi:type="dcterms:W3CDTF">2017-02-24T08:46:00Z</dcterms:modified>
</cp:coreProperties>
</file>