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5" w:rsidRPr="00206BC0" w:rsidRDefault="004618D5" w:rsidP="004618D5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PROJEKT</w:t>
      </w:r>
      <w:bookmarkStart w:id="0" w:name="_GoBack"/>
      <w:bookmarkEnd w:id="0"/>
    </w:p>
    <w:p w:rsidR="004618D5" w:rsidRPr="00206BC0" w:rsidRDefault="004618D5" w:rsidP="004618D5">
      <w:pPr>
        <w:pStyle w:val="NormalnyWeb"/>
        <w:spacing w:line="276" w:lineRule="auto"/>
        <w:jc w:val="center"/>
      </w:pPr>
      <w:r w:rsidRPr="00206BC0">
        <w:rPr>
          <w:rStyle w:val="Pogrubienie"/>
        </w:rPr>
        <w:t>UCHWAŁA NR 21/2016</w:t>
      </w:r>
    </w:p>
    <w:p w:rsidR="004618D5" w:rsidRPr="00206BC0" w:rsidRDefault="004618D5" w:rsidP="004618D5">
      <w:pPr>
        <w:pStyle w:val="NormalnyWeb"/>
        <w:spacing w:line="276" w:lineRule="auto"/>
        <w:jc w:val="center"/>
      </w:pPr>
      <w:r w:rsidRPr="00206BC0">
        <w:rPr>
          <w:rStyle w:val="Pogrubienie"/>
        </w:rPr>
        <w:t>ZGROMADZENIA ZWIĄZKU GMIN DOLNEJ ODRY</w:t>
      </w:r>
    </w:p>
    <w:p w:rsidR="004618D5" w:rsidRPr="00206BC0" w:rsidRDefault="004618D5" w:rsidP="004618D5">
      <w:pPr>
        <w:pStyle w:val="NormalnyWeb"/>
        <w:spacing w:line="276" w:lineRule="auto"/>
        <w:jc w:val="center"/>
      </w:pPr>
      <w:r w:rsidRPr="00206BC0">
        <w:rPr>
          <w:rStyle w:val="Pogrubienie"/>
        </w:rPr>
        <w:t>z dnia  25 października 2016 r.</w:t>
      </w:r>
    </w:p>
    <w:p w:rsidR="004618D5" w:rsidRPr="00206BC0" w:rsidRDefault="004618D5" w:rsidP="00461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tekstu jednolitego  Statutu Związku Gmin Dolnej Odry</w:t>
      </w:r>
    </w:p>
    <w:p w:rsidR="004618D5" w:rsidRPr="00206BC0" w:rsidRDefault="004618D5" w:rsidP="004618D5">
      <w:pPr>
        <w:pStyle w:val="dtu4"/>
        <w:shd w:val="clear" w:color="auto" w:fill="FFFFFF"/>
        <w:spacing w:line="300" w:lineRule="atLeast"/>
        <w:jc w:val="both"/>
        <w:rPr>
          <w:rFonts w:eastAsia="Times New Roman"/>
          <w:b w:val="0"/>
        </w:rPr>
      </w:pPr>
      <w:r w:rsidRPr="00206BC0">
        <w:rPr>
          <w:rFonts w:eastAsia="Times New Roman"/>
          <w:b w:val="0"/>
        </w:rPr>
        <w:t>Na podstawie art. 67a ust. 1 ustawy z dnia 8 marca 1990 r. o samorządzie gminnym (</w:t>
      </w:r>
      <w:proofErr w:type="spellStart"/>
      <w:r w:rsidRPr="00206BC0">
        <w:rPr>
          <w:b w:val="0"/>
        </w:rPr>
        <w:t>t.j</w:t>
      </w:r>
      <w:proofErr w:type="spellEnd"/>
      <w:r w:rsidRPr="00206BC0">
        <w:rPr>
          <w:b w:val="0"/>
        </w:rPr>
        <w:t>. Dz. U. z 2016 r. poz. 446, poz. 1579</w:t>
      </w:r>
      <w:r w:rsidRPr="00206BC0">
        <w:rPr>
          <w:rFonts w:eastAsia="Times New Roman"/>
          <w:b w:val="0"/>
        </w:rPr>
        <w:t xml:space="preserve">) a także §7 Rozporządzenia Ministra Spraw Wewnętrznych </w:t>
      </w:r>
      <w:r w:rsidRPr="00206BC0">
        <w:rPr>
          <w:rFonts w:eastAsia="Times New Roman"/>
          <w:b w:val="0"/>
        </w:rPr>
        <w:br/>
        <w:t xml:space="preserve">i Administracji z dnia </w:t>
      </w:r>
      <w:r w:rsidRPr="00206BC0">
        <w:rPr>
          <w:b w:val="0"/>
        </w:rPr>
        <w:t xml:space="preserve">z dnia 22 grudnia 2015 r. w sprawie rejestru związków międzygminnych oraz ogłaszania statutów związków i ich zmian </w:t>
      </w:r>
      <w:r w:rsidRPr="00206BC0">
        <w:rPr>
          <w:rFonts w:eastAsia="Times New Roman"/>
          <w:b w:val="0"/>
        </w:rPr>
        <w:t xml:space="preserve">(Dz. U. z </w:t>
      </w:r>
      <w:r w:rsidRPr="00206BC0">
        <w:rPr>
          <w:rFonts w:eastAsia="Times New Roman"/>
          <w:b w:val="0"/>
          <w:bCs w:val="0"/>
        </w:rPr>
        <w:t>2015</w:t>
      </w:r>
      <w:r w:rsidRPr="00206BC0">
        <w:rPr>
          <w:rFonts w:eastAsia="Times New Roman"/>
          <w:b w:val="0"/>
        </w:rPr>
        <w:t xml:space="preserve"> poz. </w:t>
      </w:r>
      <w:r w:rsidRPr="00206BC0">
        <w:rPr>
          <w:rFonts w:eastAsia="Times New Roman"/>
          <w:b w:val="0"/>
          <w:bCs w:val="0"/>
        </w:rPr>
        <w:t>2334</w:t>
      </w:r>
      <w:r w:rsidRPr="00206BC0">
        <w:rPr>
          <w:rFonts w:eastAsia="Times New Roman"/>
          <w:b w:val="0"/>
        </w:rPr>
        <w:t>), uchwala się co następuje:</w:t>
      </w:r>
    </w:p>
    <w:p w:rsidR="004618D5" w:rsidRPr="00206BC0" w:rsidRDefault="004618D5" w:rsidP="004618D5">
      <w:pPr>
        <w:pStyle w:val="dtu4"/>
        <w:shd w:val="clear" w:color="auto" w:fill="FFFFFF"/>
        <w:spacing w:line="300" w:lineRule="atLeast"/>
        <w:jc w:val="both"/>
        <w:rPr>
          <w:b w:val="0"/>
        </w:rPr>
      </w:pPr>
    </w:p>
    <w:p w:rsidR="004618D5" w:rsidRPr="00206BC0" w:rsidRDefault="004618D5" w:rsidP="00461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4618D5" w:rsidRPr="00206BC0" w:rsidRDefault="004618D5" w:rsidP="0046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tekst jednolity Statutu Związku Gmin Dolnej Odry.</w:t>
      </w:r>
    </w:p>
    <w:p w:rsidR="004618D5" w:rsidRPr="00206BC0" w:rsidRDefault="004618D5" w:rsidP="004618D5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4618D5" w:rsidRPr="00206BC0" w:rsidRDefault="004618D5" w:rsidP="0046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Statutu Związku Gmin Dolnej Odry stanowi załącznik nr 1 do uchwały.</w:t>
      </w:r>
    </w:p>
    <w:p w:rsidR="004618D5" w:rsidRPr="00206BC0" w:rsidRDefault="004618D5" w:rsidP="004618D5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</w:t>
      </w:r>
    </w:p>
    <w:p w:rsidR="004618D5" w:rsidRPr="00206BC0" w:rsidRDefault="004618D5" w:rsidP="0046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4618D5" w:rsidRPr="00206BC0" w:rsidRDefault="004618D5" w:rsidP="004618D5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§4</w:t>
      </w:r>
    </w:p>
    <w:p w:rsidR="004618D5" w:rsidRPr="00206BC0" w:rsidRDefault="004618D5" w:rsidP="0046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B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618D5" w:rsidRPr="00206BC0" w:rsidRDefault="004618D5" w:rsidP="004618D5">
      <w:pPr>
        <w:tabs>
          <w:tab w:val="left" w:pos="1305"/>
        </w:tabs>
        <w:rPr>
          <w:sz w:val="24"/>
          <w:szCs w:val="24"/>
        </w:rPr>
      </w:pPr>
    </w:p>
    <w:p w:rsidR="00601114" w:rsidRDefault="00601114"/>
    <w:sectPr w:rsidR="0060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5"/>
    <w:rsid w:val="004618D5"/>
    <w:rsid w:val="006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D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8D5"/>
    <w:rPr>
      <w:b/>
      <w:bCs/>
    </w:rPr>
  </w:style>
  <w:style w:type="paragraph" w:customStyle="1" w:styleId="dtu4">
    <w:name w:val="dtu4"/>
    <w:basedOn w:val="Normalny"/>
    <w:rsid w:val="004618D5"/>
    <w:pPr>
      <w:spacing w:after="15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D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8D5"/>
    <w:rPr>
      <w:b/>
      <w:bCs/>
    </w:rPr>
  </w:style>
  <w:style w:type="paragraph" w:customStyle="1" w:styleId="dtu4">
    <w:name w:val="dtu4"/>
    <w:basedOn w:val="Normalny"/>
    <w:rsid w:val="004618D5"/>
    <w:pPr>
      <w:spacing w:after="15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2016-10-27T11:13:00Z</dcterms:created>
  <dcterms:modified xsi:type="dcterms:W3CDTF">2016-10-27T11:15:00Z</dcterms:modified>
</cp:coreProperties>
</file>